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7E" w:rsidRDefault="0012227E" w:rsidP="007E46FB">
      <w:pPr>
        <w:ind w:left="0" w:firstLine="0"/>
        <w:jc w:val="center"/>
        <w:rPr>
          <w:b/>
        </w:rPr>
      </w:pPr>
      <w:r w:rsidRPr="0012227E">
        <w:rPr>
          <w:b/>
        </w:rPr>
        <w:t>Roman Comedy Prompt</w:t>
      </w:r>
    </w:p>
    <w:p w:rsidR="00317A66" w:rsidRDefault="0012227E" w:rsidP="007E46FB">
      <w:pPr>
        <w:ind w:left="0" w:firstLine="720"/>
      </w:pPr>
      <w:proofErr w:type="spellStart"/>
      <w:r>
        <w:t>Menaechmus</w:t>
      </w:r>
      <w:proofErr w:type="spellEnd"/>
      <w:r>
        <w:t xml:space="preserve"> is the character that I chose to use to give a synopsis of the article in question. The character of this individual is well built from the moment he</w:t>
      </w:r>
      <w:r w:rsidR="00317A66">
        <w:t xml:space="preserve"> was born. He is </w:t>
      </w:r>
      <w:r w:rsidR="00CB1765">
        <w:t>pretty</w:t>
      </w:r>
      <w:r w:rsidR="00317A66">
        <w:t xml:space="preserve"> </w:t>
      </w:r>
      <w:r w:rsidR="00CB1765">
        <w:t>similar</w:t>
      </w:r>
      <w:r w:rsidR="00317A66">
        <w:t xml:space="preserve"> to his twin brother</w:t>
      </w:r>
      <w:r w:rsidR="00CB1765">
        <w:t>,</w:t>
      </w:r>
      <w:r w:rsidR="00317A66">
        <w:t xml:space="preserve"> and as the book tells </w:t>
      </w:r>
      <w:r w:rsidR="00D027A1">
        <w:t>us,</w:t>
      </w:r>
      <w:r w:rsidR="00317A66">
        <w:t xml:space="preserve"> they were almost </w:t>
      </w:r>
      <w:r w:rsidR="00D027A1">
        <w:t>inseparable</w:t>
      </w:r>
      <w:r w:rsidR="00317A66">
        <w:t>. Unfor</w:t>
      </w:r>
      <w:r w:rsidR="00CB1765">
        <w:t>tu</w:t>
      </w:r>
      <w:r w:rsidR="00317A66">
        <w:t>nately, menaechmus was separat</w:t>
      </w:r>
      <w:r w:rsidR="00CB1765">
        <w:t>ing</w:t>
      </w:r>
      <w:r w:rsidR="00317A66">
        <w:t xml:space="preserve"> from his father at a very tender age. He was stolen by an Epidamnus trader who wanted to have </w:t>
      </w:r>
      <w:r w:rsidR="00D027A1">
        <w:t>an</w:t>
      </w:r>
      <w:r w:rsidR="00317A66">
        <w:t xml:space="preserve"> heir for his large accumulated estates. Menaechmus grew in a rich man’s house</w:t>
      </w:r>
      <w:r w:rsidR="00CB1765">
        <w:t>,</w:t>
      </w:r>
      <w:r w:rsidR="00317A66">
        <w:t xml:space="preserve"> not knowing that his </w:t>
      </w:r>
      <w:r w:rsidR="00D027A1">
        <w:t>original</w:t>
      </w:r>
      <w:r w:rsidR="00317A66">
        <w:t xml:space="preserve"> family were still in Syra</w:t>
      </w:r>
      <w:r w:rsidR="00CB1765">
        <w:t>c</w:t>
      </w:r>
      <w:r w:rsidR="00317A66">
        <w:t xml:space="preserve">use. His biological father died due to </w:t>
      </w:r>
      <w:r w:rsidR="00D027A1">
        <w:t>grieving</w:t>
      </w:r>
      <w:r w:rsidR="00317A66">
        <w:t xml:space="preserve"> his lost </w:t>
      </w:r>
      <w:r w:rsidR="0036498B">
        <w:t>favorite</w:t>
      </w:r>
      <w:r w:rsidR="00317A66">
        <w:t xml:space="preserve"> son.</w:t>
      </w:r>
    </w:p>
    <w:p w:rsidR="00B11794" w:rsidRDefault="00317A66" w:rsidP="0012227E">
      <w:pPr>
        <w:ind w:left="0" w:firstLine="0"/>
      </w:pPr>
      <w:r>
        <w:tab/>
        <w:t xml:space="preserve">Menaechmus foster father late dies, thus willing all his fortunes to his son. Interestingly, he made sure that his son had married, started a family for his heart to be in one peace. The text </w:t>
      </w:r>
      <w:r w:rsidR="00D027A1">
        <w:t>displays</w:t>
      </w:r>
      <w:r>
        <w:t xml:space="preserve"> a rich son who fortunately got all his fortunes from his father. He had various slaves, servant and workers working for him. Pe</w:t>
      </w:r>
      <w:r w:rsidR="00CB1765">
        <w:t>d</w:t>
      </w:r>
      <w:r>
        <w:t xml:space="preserve">iculus is a </w:t>
      </w:r>
      <w:r w:rsidR="00CB1765">
        <w:t>typical</w:t>
      </w:r>
      <w:r>
        <w:t xml:space="preserve"> character in the play as we see him consulting much with his master.</w:t>
      </w:r>
      <w:r w:rsidR="00B11794">
        <w:t xml:space="preserve"> The conversations vividly show that he is the right</w:t>
      </w:r>
      <w:r w:rsidR="00CB1765">
        <w:t>-</w:t>
      </w:r>
      <w:r w:rsidR="00B11794">
        <w:t>hand man of Menaechmus</w:t>
      </w:r>
      <w:r w:rsidR="00B30516">
        <w:t xml:space="preserve"> (</w:t>
      </w:r>
      <w:r w:rsidR="00B30516">
        <w:rPr>
          <w:rFonts w:cs="Times New Roman"/>
          <w:color w:val="222222"/>
          <w:szCs w:val="24"/>
          <w:shd w:val="clear" w:color="auto" w:fill="FFFFFF"/>
        </w:rPr>
        <w:t xml:space="preserve">Maurice, </w:t>
      </w:r>
      <w:r w:rsidR="00B30516" w:rsidRPr="00B30516">
        <w:rPr>
          <w:rFonts w:cs="Times New Roman"/>
          <w:color w:val="222222"/>
          <w:szCs w:val="24"/>
          <w:shd w:val="clear" w:color="auto" w:fill="FFFFFF"/>
        </w:rPr>
        <w:t>2005)</w:t>
      </w:r>
      <w:r w:rsidR="00B11794">
        <w:t xml:space="preserve">. Moreover, the main character is painted as a dictator as he commands his wife not </w:t>
      </w:r>
      <w:r w:rsidR="00D027A1">
        <w:t>too</w:t>
      </w:r>
      <w:r w:rsidR="00B11794">
        <w:t xml:space="preserve"> often </w:t>
      </w:r>
      <w:r w:rsidR="00CB1765">
        <w:t xml:space="preserve">to </w:t>
      </w:r>
      <w:r w:rsidR="00B11794">
        <w:t>question his w</w:t>
      </w:r>
      <w:r w:rsidR="00CB1765">
        <w:t>he</w:t>
      </w:r>
      <w:r w:rsidR="00B11794">
        <w:t>reabouts and daily routines as he can decide to chase him away.</w:t>
      </w:r>
    </w:p>
    <w:p w:rsidR="0080039C" w:rsidRDefault="00B11794" w:rsidP="0012227E">
      <w:pPr>
        <w:ind w:left="0" w:firstLine="0"/>
      </w:pPr>
      <w:r>
        <w:tab/>
        <w:t xml:space="preserve">The character is quite </w:t>
      </w:r>
      <w:r w:rsidR="00CB1765">
        <w:t>crucial</w:t>
      </w:r>
      <w:r>
        <w:t xml:space="preserve"> in the development of the plot. This because menaechmus carries the history of his family background, the present where they will unite with his family and the impact that he will bring to change the lives of his family. This character is also built as an </w:t>
      </w:r>
      <w:r w:rsidR="00CB1765">
        <w:t>unfaithful</w:t>
      </w:r>
      <w:r>
        <w:t xml:space="preserve"> husband as he plans to sneak out to </w:t>
      </w:r>
      <w:r w:rsidR="00CB1765">
        <w:t>see his girl and</w:t>
      </w:r>
      <w:r w:rsidR="0080039C">
        <w:t xml:space="preserve"> even take to her a dress belonging to his wife. He is also seen conspiring with peniculus to plan a story to tell Menaechumus wife. A sense of moral decay is exposed in the article of men who are </w:t>
      </w:r>
      <w:r w:rsidR="00D027A1">
        <w:t>unfaithful</w:t>
      </w:r>
      <w:r w:rsidR="0080039C">
        <w:t xml:space="preserve"> in marriage.</w:t>
      </w:r>
    </w:p>
    <w:p w:rsidR="00D027A1" w:rsidRDefault="0080039C" w:rsidP="0012227E">
      <w:pPr>
        <w:ind w:left="0" w:firstLine="0"/>
      </w:pPr>
      <w:r>
        <w:lastRenderedPageBreak/>
        <w:tab/>
      </w:r>
      <w:r w:rsidR="00D027A1">
        <w:t xml:space="preserve">Menaechmus is indeed the main character in the play the brothers. The name metaphorically will join the two lost twin together. The lost one will </w:t>
      </w:r>
      <w:r w:rsidR="00CB1765">
        <w:t>indeed</w:t>
      </w:r>
      <w:r w:rsidR="00D027A1">
        <w:t xml:space="preserve"> feel obliged to help his biological family, as he is the </w:t>
      </w:r>
      <w:r w:rsidR="00CB1765">
        <w:t>wealthi</w:t>
      </w:r>
      <w:r w:rsidR="00D027A1">
        <w:t>est person in the family. The story almost goes in handy with the story of joseph in the bible. However, it a roman native comical play due to the presences of characters like Peniculus.</w:t>
      </w:r>
    </w:p>
    <w:p w:rsidR="00D027A1" w:rsidRDefault="00D027A1" w:rsidP="007E46FB">
      <w:pPr>
        <w:ind w:left="0" w:firstLine="0"/>
        <w:jc w:val="center"/>
        <w:rPr>
          <w:b/>
        </w:rPr>
      </w:pPr>
      <w:bookmarkStart w:id="0" w:name="_GoBack"/>
      <w:bookmarkEnd w:id="0"/>
      <w:r w:rsidRPr="00D027A1">
        <w:rPr>
          <w:b/>
        </w:rPr>
        <w:t>References</w:t>
      </w:r>
    </w:p>
    <w:p w:rsidR="00D027A1" w:rsidRPr="00B30516" w:rsidRDefault="00B30516" w:rsidP="00D027A1">
      <w:pPr>
        <w:ind w:left="0" w:firstLine="0"/>
        <w:rPr>
          <w:rFonts w:cs="Times New Roman"/>
          <w:szCs w:val="24"/>
        </w:rPr>
      </w:pPr>
      <w:r w:rsidRPr="00B30516">
        <w:rPr>
          <w:rFonts w:cs="Times New Roman"/>
          <w:color w:val="222222"/>
          <w:szCs w:val="24"/>
          <w:shd w:val="clear" w:color="auto" w:fill="FFFFFF"/>
        </w:rPr>
        <w:t>Maurice, L. (2005). A Calculated Comedy of Errors: the Structure of Plautus' Menaechmi. </w:t>
      </w:r>
      <w:r w:rsidRPr="00B30516">
        <w:rPr>
          <w:rFonts w:cs="Times New Roman"/>
          <w:i/>
          <w:iCs/>
          <w:color w:val="222222"/>
          <w:szCs w:val="24"/>
          <w:shd w:val="clear" w:color="auto" w:fill="FFFFFF"/>
        </w:rPr>
        <w:t>Syllecta Classica</w:t>
      </w:r>
      <w:r w:rsidRPr="00B30516">
        <w:rPr>
          <w:rFonts w:cs="Times New Roman"/>
          <w:color w:val="222222"/>
          <w:szCs w:val="24"/>
          <w:shd w:val="clear" w:color="auto" w:fill="FFFFFF"/>
        </w:rPr>
        <w:t>, </w:t>
      </w:r>
      <w:r w:rsidRPr="00B30516">
        <w:rPr>
          <w:rFonts w:cs="Times New Roman"/>
          <w:i/>
          <w:iCs/>
          <w:color w:val="222222"/>
          <w:szCs w:val="24"/>
          <w:shd w:val="clear" w:color="auto" w:fill="FFFFFF"/>
        </w:rPr>
        <w:t>16</w:t>
      </w:r>
      <w:r w:rsidRPr="00B30516">
        <w:rPr>
          <w:rFonts w:cs="Times New Roman"/>
          <w:color w:val="222222"/>
          <w:szCs w:val="24"/>
          <w:shd w:val="clear" w:color="auto" w:fill="FFFFFF"/>
        </w:rPr>
        <w:t>(1), 31-59.</w:t>
      </w:r>
    </w:p>
    <w:p w:rsidR="0012227E" w:rsidRPr="0012227E" w:rsidRDefault="0012227E" w:rsidP="0012227E">
      <w:pPr>
        <w:ind w:left="0" w:firstLine="0"/>
      </w:pPr>
      <w:r>
        <w:t xml:space="preserve"> </w:t>
      </w:r>
    </w:p>
    <w:p w:rsidR="0012227E" w:rsidRDefault="0012227E" w:rsidP="0012227E">
      <w:pPr>
        <w:ind w:left="0" w:firstLine="0"/>
        <w:jc w:val="center"/>
      </w:pPr>
    </w:p>
    <w:p w:rsidR="0012227E" w:rsidRPr="0012227E" w:rsidRDefault="0012227E" w:rsidP="0012227E">
      <w:pPr>
        <w:ind w:left="0" w:firstLine="0"/>
        <w:jc w:val="center"/>
      </w:pPr>
    </w:p>
    <w:sectPr w:rsidR="0012227E" w:rsidRPr="001222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A74" w:rsidRDefault="002A5A74" w:rsidP="00866A80">
      <w:pPr>
        <w:spacing w:after="0" w:line="240" w:lineRule="auto"/>
      </w:pPr>
      <w:r>
        <w:separator/>
      </w:r>
    </w:p>
  </w:endnote>
  <w:endnote w:type="continuationSeparator" w:id="0">
    <w:p w:rsidR="002A5A74" w:rsidRDefault="002A5A74" w:rsidP="0086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A74" w:rsidRDefault="002A5A74" w:rsidP="00866A80">
      <w:pPr>
        <w:spacing w:after="0" w:line="240" w:lineRule="auto"/>
      </w:pPr>
      <w:r>
        <w:separator/>
      </w:r>
    </w:p>
  </w:footnote>
  <w:footnote w:type="continuationSeparator" w:id="0">
    <w:p w:rsidR="002A5A74" w:rsidRDefault="002A5A74" w:rsidP="00866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62340"/>
      <w:docPartObj>
        <w:docPartGallery w:val="Page Numbers (Top of Page)"/>
        <w:docPartUnique/>
      </w:docPartObj>
    </w:sdtPr>
    <w:sdtEndPr>
      <w:rPr>
        <w:noProof/>
      </w:rPr>
    </w:sdtEndPr>
    <w:sdtContent>
      <w:p w:rsidR="00866A80" w:rsidRDefault="00866A80">
        <w:pPr>
          <w:pStyle w:val="Header"/>
          <w:jc w:val="right"/>
        </w:pPr>
        <w:r>
          <w:fldChar w:fldCharType="begin"/>
        </w:r>
        <w:r>
          <w:instrText xml:space="preserve"> PAGE   \* MERGEFORMAT </w:instrText>
        </w:r>
        <w:r>
          <w:fldChar w:fldCharType="separate"/>
        </w:r>
        <w:r w:rsidR="007E46FB">
          <w:rPr>
            <w:noProof/>
          </w:rPr>
          <w:t>1</w:t>
        </w:r>
        <w:r>
          <w:rPr>
            <w:noProof/>
          </w:rPr>
          <w:fldChar w:fldCharType="end"/>
        </w:r>
      </w:p>
    </w:sdtContent>
  </w:sdt>
  <w:p w:rsidR="00866A80" w:rsidRDefault="00866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0NjA0NDG2MDUyMDdT0lEKTi0uzszPAykwrAUArJMdbSwAAAA="/>
  </w:docVars>
  <w:rsids>
    <w:rsidRoot w:val="00EF69BE"/>
    <w:rsid w:val="000F1F12"/>
    <w:rsid w:val="0012227E"/>
    <w:rsid w:val="00205137"/>
    <w:rsid w:val="002A5A74"/>
    <w:rsid w:val="00317A66"/>
    <w:rsid w:val="0036498B"/>
    <w:rsid w:val="007E46FB"/>
    <w:rsid w:val="0080039C"/>
    <w:rsid w:val="00866A80"/>
    <w:rsid w:val="00B11794"/>
    <w:rsid w:val="00B30516"/>
    <w:rsid w:val="00C80DFA"/>
    <w:rsid w:val="00CB1765"/>
    <w:rsid w:val="00CE3C39"/>
    <w:rsid w:val="00D027A1"/>
    <w:rsid w:val="00EF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A80"/>
  </w:style>
  <w:style w:type="paragraph" w:styleId="Footer">
    <w:name w:val="footer"/>
    <w:basedOn w:val="Normal"/>
    <w:link w:val="FooterChar"/>
    <w:uiPriority w:val="99"/>
    <w:unhideWhenUsed/>
    <w:rsid w:val="0086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A80"/>
  </w:style>
  <w:style w:type="paragraph" w:styleId="Footer">
    <w:name w:val="footer"/>
    <w:basedOn w:val="Normal"/>
    <w:link w:val="FooterChar"/>
    <w:uiPriority w:val="99"/>
    <w:unhideWhenUsed/>
    <w:rsid w:val="0086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9</cp:revision>
  <dcterms:created xsi:type="dcterms:W3CDTF">2021-06-25T19:59:00Z</dcterms:created>
  <dcterms:modified xsi:type="dcterms:W3CDTF">2021-06-26T10:29:00Z</dcterms:modified>
</cp:coreProperties>
</file>